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126"/>
      </w:tblGrid>
      <w:tr w:rsidR="00C500AE" w:rsidRPr="00BA2FB4" w14:paraId="5EE3B5FD" w14:textId="77777777" w:rsidTr="00311E9A">
        <w:tc>
          <w:tcPr>
            <w:tcW w:w="3170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126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311E9A">
        <w:tc>
          <w:tcPr>
            <w:tcW w:w="3170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126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311E9A">
        <w:tc>
          <w:tcPr>
            <w:tcW w:w="3170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126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311E9A">
        <w:tc>
          <w:tcPr>
            <w:tcW w:w="3170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311E9A">
        <w:tc>
          <w:tcPr>
            <w:tcW w:w="3170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311E9A">
        <w:tc>
          <w:tcPr>
            <w:tcW w:w="3170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126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311E9A">
        <w:tc>
          <w:tcPr>
            <w:tcW w:w="3170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126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2EE4978A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9BD1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6CF5349F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E273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0BD18CF5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14275C84" w14:textId="4A7256D0" w:rsidR="00311E9A" w:rsidRPr="00311E9A" w:rsidRDefault="00311E9A" w:rsidP="00311E9A">
            <w:pPr>
              <w:rPr>
                <w:rFonts w:eastAsia="Calibri"/>
                <w:b/>
              </w:rPr>
            </w:pPr>
            <w:r w:rsidRPr="00311E9A">
              <w:rPr>
                <w:rFonts w:eastAsia="Calibri"/>
                <w:b/>
              </w:rPr>
              <w:t xml:space="preserve">Εκδηλώσετε το ενδιαφέρον για συμμετοχή στην κεντρική εκδήλωση στις 11 Ιουλίου 2023 στο </w:t>
            </w:r>
            <w:r w:rsidRPr="00311E9A">
              <w:rPr>
                <w:rFonts w:eastAsia="Calibri"/>
                <w:b/>
                <w:lang w:val="en-US"/>
              </w:rPr>
              <w:t>poster</w:t>
            </w:r>
            <w:r w:rsidRPr="00311E9A">
              <w:rPr>
                <w:rFonts w:eastAsia="Calibri"/>
                <w:b/>
              </w:rPr>
              <w:t xml:space="preserve"> </w:t>
            </w:r>
            <w:r w:rsidRPr="00311E9A">
              <w:rPr>
                <w:rFonts w:eastAsia="Calibri"/>
                <w:b/>
                <w:lang w:val="en-US"/>
              </w:rPr>
              <w:t>session</w:t>
            </w:r>
            <w:r>
              <w:rPr>
                <w:rFonts w:eastAsia="Calibri"/>
                <w:b/>
              </w:rPr>
              <w:t xml:space="preserve"> ***</w:t>
            </w:r>
            <w:r w:rsidRPr="00311E9A">
              <w:rPr>
                <w:rFonts w:eastAsia="Calibri"/>
                <w:b/>
              </w:rPr>
              <w:t>.</w:t>
            </w:r>
          </w:p>
          <w:p w14:paraId="3FDBC3D9" w14:textId="242E029F" w:rsidR="00311E9A" w:rsidRP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8E6B85" w:rsidRPr="00BA2FB4" w14:paraId="39D76890" w14:textId="77777777" w:rsidTr="00311E9A"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14:paraId="5EDBDDA4" w14:textId="671F9895" w:rsidR="008E6B85" w:rsidRPr="008E6B85" w:rsidRDefault="008E6B85" w:rsidP="00296E56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Συμμετοχή στο </w:t>
            </w:r>
            <w:r>
              <w:rPr>
                <w:rFonts w:eastAsia="Calibri"/>
                <w:b/>
                <w:lang w:val="en-US"/>
              </w:rPr>
              <w:t>Poster Session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auto"/>
          </w:tcPr>
          <w:p w14:paraId="33D2D237" w14:textId="666236BD" w:rsidR="008E6B85" w:rsidRPr="008E6B85" w:rsidRDefault="00311E9A" w:rsidP="00296E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Ναι/Όχι</w:t>
            </w: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0AB1C2BD" w:rsidR="0051087A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p w14:paraId="6088926B" w14:textId="7265F0D4" w:rsidR="008E6B85" w:rsidRDefault="008E6B85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4BD4ECAD" w14:textId="3A550B25" w:rsidR="008E6B85" w:rsidRPr="00311E9A" w:rsidRDefault="008E6B85" w:rsidP="00311E9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ind w:left="0" w:right="-44"/>
        <w:jc w:val="both"/>
      </w:pPr>
      <w:r w:rsidRPr="00311E9A">
        <w:lastRenderedPageBreak/>
        <w:t xml:space="preserve">*** </w:t>
      </w:r>
      <w:r w:rsidR="00311E9A">
        <w:t>Υ</w:t>
      </w:r>
      <w:r w:rsidR="00311E9A" w:rsidRPr="00311E9A">
        <w:t xml:space="preserve">ποψήφιοι διδάκτορες του Πανεπιστημίου Κρήτης, την ημέρα της κεντρικής εκδήλωσης, </w:t>
      </w:r>
      <w:r w:rsidR="00311E9A">
        <w:t xml:space="preserve">11 Ιουλίου 2023, </w:t>
      </w:r>
      <w:r w:rsidR="00311E9A" w:rsidRPr="00311E9A">
        <w:t xml:space="preserve">μετά την ολοκλήρωση των παρουσιάσεων, θα έχουν την ευκαιρία αν θελήσουν, να παρουσιάσουν την ερευνητική τους δραστηριότητα σε έκθεση </w:t>
      </w:r>
      <w:r w:rsidR="00311E9A" w:rsidRPr="00311E9A">
        <w:rPr>
          <w:lang w:val="en-US"/>
        </w:rPr>
        <w:t>posters</w:t>
      </w:r>
      <w:r w:rsidR="00311E9A" w:rsidRPr="00311E9A">
        <w:t xml:space="preserve">, σε ειδικά διαμορφωμένο χώρο στο Πολιτιστικό και Συνεδριακό Κέντρο Ηρακλείου. Η συμμετοχή στην έκθεση με τα </w:t>
      </w:r>
      <w:r w:rsidR="00311E9A" w:rsidRPr="00311E9A">
        <w:rPr>
          <w:lang w:val="en-US"/>
        </w:rPr>
        <w:t>posters</w:t>
      </w:r>
      <w:r w:rsidR="00311E9A" w:rsidRPr="00311E9A">
        <w:t xml:space="preserve"> </w:t>
      </w:r>
      <w:r w:rsidR="00311E9A" w:rsidRPr="00311E9A">
        <w:rPr>
          <w:b/>
          <w:i/>
        </w:rPr>
        <w:t>δεν</w:t>
      </w:r>
      <w:r w:rsidR="00311E9A" w:rsidRPr="00311E9A">
        <w:t xml:space="preserve"> είναι αναγκαία για τη συμμετοχή στον διαγωνισμό Διατριβής. Θα σταλθ</w:t>
      </w:r>
      <w:r w:rsidR="00311E9A" w:rsidRPr="00311E9A">
        <w:rPr>
          <w:lang w:val="en-US"/>
        </w:rPr>
        <w:t>o</w:t>
      </w:r>
      <w:r w:rsidR="00311E9A" w:rsidRPr="00311E9A">
        <w:t>ύν οδηγίες για τη συμμετοχή στην έκθεση.</w:t>
      </w:r>
      <w:r w:rsidR="00311E9A">
        <w:t xml:space="preserve"> Στην παρούσα φόρμα, η ένδειξη συμμετοχής στο </w:t>
      </w:r>
      <w:r w:rsidR="00311E9A">
        <w:rPr>
          <w:lang w:val="en-US"/>
        </w:rPr>
        <w:t>Poster</w:t>
      </w:r>
      <w:r w:rsidR="00311E9A" w:rsidRPr="00311E9A">
        <w:t xml:space="preserve"> </w:t>
      </w:r>
      <w:r w:rsidR="00311E9A">
        <w:rPr>
          <w:lang w:val="en-US"/>
        </w:rPr>
        <w:t>Session</w:t>
      </w:r>
      <w:r w:rsidR="00311E9A" w:rsidRPr="00311E9A">
        <w:t xml:space="preserve">, </w:t>
      </w:r>
      <w:r w:rsidR="00311E9A">
        <w:t>θα ληφθεί υπόψη για την καλύτερη οργάνωση της εκδήλωσης.</w:t>
      </w:r>
    </w:p>
    <w:sectPr w:rsidR="008E6B85" w:rsidRPr="00311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182C8" w14:textId="77777777" w:rsidR="00E12FD6" w:rsidRDefault="00E12FD6">
      <w:r>
        <w:separator/>
      </w:r>
    </w:p>
  </w:endnote>
  <w:endnote w:type="continuationSeparator" w:id="0">
    <w:p w14:paraId="40F9B23F" w14:textId="77777777" w:rsidR="00E12FD6" w:rsidRDefault="00E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A707" w14:textId="77777777" w:rsidR="00E12FD6" w:rsidRDefault="00E12FD6">
      <w:r>
        <w:separator/>
      </w:r>
    </w:p>
  </w:footnote>
  <w:footnote w:type="continuationSeparator" w:id="0">
    <w:p w14:paraId="4199B741" w14:textId="77777777" w:rsidR="00E12FD6" w:rsidRDefault="00E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400D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1E9A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07150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8E6B8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07DE2"/>
    <w:rsid w:val="00E1081B"/>
    <w:rsid w:val="00E12FD6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DFCD-6795-42EF-ADDD-0C880545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1139</Characters>
  <Application>Microsoft Office Word</Application>
  <DocSecurity>0</DocSecurity>
  <Lines>49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ekalaitzak</cp:lastModifiedBy>
  <cp:revision>2</cp:revision>
  <cp:lastPrinted>2019-03-28T06:47:00Z</cp:lastPrinted>
  <dcterms:created xsi:type="dcterms:W3CDTF">2023-05-09T14:41:00Z</dcterms:created>
  <dcterms:modified xsi:type="dcterms:W3CDTF">2023-05-09T14:41:00Z</dcterms:modified>
</cp:coreProperties>
</file>